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2E84" w:rsidRDefault="001A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and Marketing </w:t>
      </w:r>
    </w:p>
    <w:p w14:paraId="00000002" w14:textId="77777777" w:rsidR="00732E84" w:rsidRDefault="001A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Distance Learning </w:t>
      </w:r>
    </w:p>
    <w:p w14:paraId="00000003" w14:textId="77777777" w:rsidR="00732E84" w:rsidRDefault="001A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Enrichment</w:t>
      </w:r>
    </w:p>
    <w:p w14:paraId="00000004" w14:textId="77777777" w:rsidR="00732E84" w:rsidRDefault="00732E84">
      <w:pPr>
        <w:jc w:val="center"/>
      </w:pPr>
    </w:p>
    <w:p w14:paraId="00000005" w14:textId="77777777" w:rsidR="00732E84" w:rsidRPr="008D24C0" w:rsidRDefault="001A25D9">
      <w:pPr>
        <w:rPr>
          <w:b/>
          <w:color w:val="0000FF"/>
          <w:sz w:val="28"/>
          <w:szCs w:val="28"/>
          <w:u w:val="single"/>
        </w:rPr>
      </w:pPr>
      <w:r w:rsidRPr="008D24C0">
        <w:rPr>
          <w:b/>
          <w:color w:val="0000FF"/>
          <w:sz w:val="28"/>
          <w:szCs w:val="28"/>
          <w:u w:val="single"/>
        </w:rPr>
        <w:t>Workplace Readiness Industry Certification Skills Review</w:t>
      </w:r>
    </w:p>
    <w:p w14:paraId="00000006" w14:textId="77777777" w:rsidR="00732E84" w:rsidRDefault="001A25D9">
      <w:pPr>
        <w:rPr>
          <w:highlight w:val="white"/>
        </w:rPr>
      </w:pPr>
      <w:r>
        <w:t xml:space="preserve">Students who want to prepare for the </w:t>
      </w:r>
      <w:r>
        <w:rPr>
          <w:b/>
          <w:i/>
        </w:rPr>
        <w:t>Workplace Readiness Skills</w:t>
      </w:r>
      <w:r>
        <w:t xml:space="preserve"> industry certification, that can be taken in most Business and Marketing classes, can join the </w:t>
      </w:r>
      <w:r>
        <w:rPr>
          <w:b/>
          <w:u w:val="single"/>
        </w:rPr>
        <w:t>Workplace Readiness Review Google Classroom</w:t>
      </w:r>
      <w:r>
        <w:t xml:space="preserve">.  Use the code </w:t>
      </w:r>
      <w:proofErr w:type="spellStart"/>
      <w:r>
        <w:rPr>
          <w:b/>
          <w:sz w:val="28"/>
          <w:szCs w:val="28"/>
          <w:highlight w:val="white"/>
        </w:rPr>
        <w:t>mntapnf</w:t>
      </w:r>
      <w:proofErr w:type="spellEnd"/>
      <w:r>
        <w:rPr>
          <w:highlight w:val="white"/>
        </w:rPr>
        <w:t xml:space="preserve"> to join.  Once you join, do the following to get the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lessons:</w:t>
      </w:r>
    </w:p>
    <w:p w14:paraId="00000007" w14:textId="77777777" w:rsidR="00732E84" w:rsidRDefault="001A25D9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Click on the Classwork Tab</w:t>
      </w:r>
    </w:p>
    <w:p w14:paraId="00000008" w14:textId="77777777" w:rsidR="00732E84" w:rsidRDefault="001A25D9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Directly below the title, </w:t>
      </w:r>
      <w:r>
        <w:rPr>
          <w:b/>
          <w:i/>
          <w:highlight w:val="white"/>
        </w:rPr>
        <w:t>Workplace Readiness Review</w:t>
      </w:r>
      <w:r>
        <w:rPr>
          <w:highlight w:val="white"/>
        </w:rPr>
        <w:t xml:space="preserve">, you will see the words </w:t>
      </w:r>
      <w:r>
        <w:rPr>
          <w:b/>
          <w:i/>
          <w:color w:val="FF0000"/>
          <w:highlight w:val="white"/>
          <w:u w:val="single"/>
        </w:rPr>
        <w:t>View More</w:t>
      </w:r>
      <w:r>
        <w:rPr>
          <w:highlight w:val="white"/>
        </w:rPr>
        <w:t xml:space="preserve">.  Click this four times until you see </w:t>
      </w:r>
      <w:r>
        <w:rPr>
          <w:b/>
          <w:i/>
          <w:highlight w:val="white"/>
        </w:rPr>
        <w:t>Skill #1:  Positive Work Ethic</w:t>
      </w:r>
      <w:r>
        <w:rPr>
          <w:highlight w:val="white"/>
        </w:rPr>
        <w:t xml:space="preserve"> at the top of your screen.  </w:t>
      </w:r>
    </w:p>
    <w:p w14:paraId="00000009" w14:textId="77777777" w:rsidR="00732E84" w:rsidRDefault="001A25D9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Click on </w:t>
      </w:r>
      <w:r>
        <w:rPr>
          <w:b/>
          <w:i/>
          <w:highlight w:val="white"/>
        </w:rPr>
        <w:t>Skill #1:  Positive Work Ethic</w:t>
      </w:r>
      <w:r>
        <w:rPr>
          <w:highlight w:val="white"/>
        </w:rPr>
        <w:t xml:space="preserve"> and then on the link, </w:t>
      </w:r>
      <w:r>
        <w:rPr>
          <w:b/>
          <w:i/>
          <w:highlight w:val="white"/>
        </w:rPr>
        <w:t>S1-Work_</w:t>
      </w:r>
      <w:proofErr w:type="gramStart"/>
      <w:r>
        <w:rPr>
          <w:b/>
          <w:i/>
          <w:highlight w:val="white"/>
        </w:rPr>
        <w:t>Ethic</w:t>
      </w:r>
      <w:r>
        <w:rPr>
          <w:highlight w:val="white"/>
        </w:rPr>
        <w:t>,  in</w:t>
      </w:r>
      <w:proofErr w:type="gramEnd"/>
      <w:r>
        <w:rPr>
          <w:highlight w:val="white"/>
        </w:rPr>
        <w:t xml:space="preserve"> the directions.  </w:t>
      </w:r>
    </w:p>
    <w:p w14:paraId="0000000A" w14:textId="77777777" w:rsidR="00732E84" w:rsidRDefault="001A25D9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Once the module loads, read the slide, watch the video or take the quiz on the slide and then click Next.  Complete the module.</w:t>
      </w:r>
    </w:p>
    <w:p w14:paraId="0000000B" w14:textId="77777777" w:rsidR="00732E84" w:rsidRDefault="001A25D9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Work your way through all 21 skill modules and the material in between.  There are digital flashcards that go with most skills. </w:t>
      </w:r>
    </w:p>
    <w:p w14:paraId="0000000C" w14:textId="77777777" w:rsidR="00732E84" w:rsidRDefault="001A25D9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If you have any questions, you can contact Mrs. Kelly Abbott at </w:t>
      </w:r>
      <w:hyperlink r:id="rId5">
        <w:r>
          <w:rPr>
            <w:color w:val="1155CC"/>
            <w:highlight w:val="white"/>
            <w:u w:val="single"/>
          </w:rPr>
          <w:t>kaabbott@fcps.edu</w:t>
        </w:r>
      </w:hyperlink>
      <w:r>
        <w:rPr>
          <w:highlight w:val="white"/>
        </w:rPr>
        <w:t xml:space="preserve"> .   </w:t>
      </w:r>
    </w:p>
    <w:p w14:paraId="0000000D" w14:textId="77777777" w:rsidR="00732E84" w:rsidRDefault="00732E84">
      <w:pPr>
        <w:rPr>
          <w:highlight w:val="white"/>
        </w:rPr>
      </w:pPr>
    </w:p>
    <w:p w14:paraId="0000000E" w14:textId="77777777" w:rsidR="00732E84" w:rsidRPr="008D24C0" w:rsidRDefault="001A25D9">
      <w:pPr>
        <w:rPr>
          <w:b/>
          <w:color w:val="0000FF"/>
          <w:sz w:val="28"/>
          <w:szCs w:val="28"/>
          <w:highlight w:val="white"/>
          <w:u w:val="single"/>
        </w:rPr>
      </w:pPr>
      <w:proofErr w:type="gramStart"/>
      <w:r w:rsidRPr="008D24C0">
        <w:rPr>
          <w:b/>
          <w:color w:val="0000FF"/>
          <w:sz w:val="28"/>
          <w:szCs w:val="28"/>
          <w:highlight w:val="white"/>
          <w:u w:val="single"/>
        </w:rPr>
        <w:t>W!SE</w:t>
      </w:r>
      <w:proofErr w:type="gramEnd"/>
      <w:r w:rsidRPr="008D24C0">
        <w:rPr>
          <w:b/>
          <w:color w:val="0000FF"/>
          <w:sz w:val="28"/>
          <w:szCs w:val="28"/>
          <w:highlight w:val="white"/>
          <w:u w:val="single"/>
        </w:rPr>
        <w:t xml:space="preserve"> Financial Test Skills Review</w:t>
      </w:r>
    </w:p>
    <w:p w14:paraId="0000000F" w14:textId="77777777" w:rsidR="00732E84" w:rsidRDefault="001A25D9">
      <w:pPr>
        <w:rPr>
          <w:rFonts w:ascii="Roboto" w:eastAsia="Roboto" w:hAnsi="Roboto" w:cs="Roboto"/>
          <w:highlight w:val="white"/>
        </w:rPr>
      </w:pPr>
      <w:r>
        <w:rPr>
          <w:highlight w:val="white"/>
        </w:rPr>
        <w:t xml:space="preserve">Students who want to prepare for the </w:t>
      </w:r>
      <w:proofErr w:type="gramStart"/>
      <w:r>
        <w:rPr>
          <w:highlight w:val="white"/>
        </w:rPr>
        <w:t>W!SE</w:t>
      </w:r>
      <w:proofErr w:type="gramEnd"/>
      <w:r>
        <w:rPr>
          <w:highlight w:val="white"/>
        </w:rPr>
        <w:t xml:space="preserve"> Financial test for their EPF graduation credit can join the </w:t>
      </w:r>
      <w:r>
        <w:rPr>
          <w:b/>
          <w:highlight w:val="white"/>
          <w:u w:val="single"/>
        </w:rPr>
        <w:t>W!SE Financial Test Study Materials</w:t>
      </w:r>
      <w:r>
        <w:rPr>
          <w:highlight w:val="white"/>
        </w:rPr>
        <w:t xml:space="preserve"> Google Classroom.  Use the code </w:t>
      </w:r>
      <w:proofErr w:type="spellStart"/>
      <w:r>
        <w:rPr>
          <w:rFonts w:ascii="Roboto" w:eastAsia="Roboto" w:hAnsi="Roboto" w:cs="Roboto"/>
          <w:b/>
          <w:sz w:val="28"/>
          <w:szCs w:val="28"/>
          <w:highlight w:val="white"/>
        </w:rPr>
        <w:t>xlmojfy</w:t>
      </w:r>
      <w:proofErr w:type="spellEnd"/>
      <w:r>
        <w:rPr>
          <w:rFonts w:ascii="Roboto" w:eastAsia="Roboto" w:hAnsi="Roboto" w:cs="Roboto"/>
          <w:highlight w:val="white"/>
        </w:rPr>
        <w:t xml:space="preserve"> to join.  Once you join, do the following to see the review materials:</w:t>
      </w:r>
    </w:p>
    <w:p w14:paraId="00000010" w14:textId="77777777" w:rsidR="00732E84" w:rsidRDefault="001A25D9">
      <w:pPr>
        <w:numPr>
          <w:ilvl w:val="0"/>
          <w:numId w:val="3"/>
        </w:num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Click on the Classwork Tab</w:t>
      </w:r>
    </w:p>
    <w:p w14:paraId="00000011" w14:textId="77777777" w:rsidR="00732E84" w:rsidRDefault="001A25D9">
      <w:pPr>
        <w:numPr>
          <w:ilvl w:val="0"/>
          <w:numId w:val="3"/>
        </w:num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Choose from one of seven topics:  </w:t>
      </w:r>
    </w:p>
    <w:p w14:paraId="00000012" w14:textId="77777777" w:rsidR="00732E84" w:rsidRDefault="001A25D9">
      <w:pPr>
        <w:numPr>
          <w:ilvl w:val="1"/>
          <w:numId w:val="3"/>
        </w:numPr>
        <w:rPr>
          <w:rFonts w:ascii="Roboto" w:eastAsia="Roboto" w:hAnsi="Roboto" w:cs="Roboto"/>
          <w:highlight w:val="white"/>
        </w:rPr>
      </w:pPr>
      <w:proofErr w:type="gramStart"/>
      <w:r>
        <w:rPr>
          <w:rFonts w:ascii="Roboto" w:eastAsia="Roboto" w:hAnsi="Roboto" w:cs="Roboto"/>
          <w:highlight w:val="white"/>
        </w:rPr>
        <w:t>W!SE</w:t>
      </w:r>
      <w:proofErr w:type="gramEnd"/>
      <w:r>
        <w:rPr>
          <w:rFonts w:ascii="Roboto" w:eastAsia="Roboto" w:hAnsi="Roboto" w:cs="Roboto"/>
          <w:highlight w:val="white"/>
        </w:rPr>
        <w:t xml:space="preserve"> Review Guide</w:t>
      </w:r>
    </w:p>
    <w:p w14:paraId="00000013" w14:textId="77777777" w:rsidR="00732E84" w:rsidRDefault="001A25D9">
      <w:pPr>
        <w:numPr>
          <w:ilvl w:val="1"/>
          <w:numId w:val="3"/>
        </w:numPr>
        <w:rPr>
          <w:rFonts w:ascii="Roboto" w:eastAsia="Roboto" w:hAnsi="Roboto" w:cs="Roboto"/>
          <w:highlight w:val="white"/>
        </w:rPr>
      </w:pPr>
      <w:proofErr w:type="gramStart"/>
      <w:r>
        <w:rPr>
          <w:rFonts w:ascii="Roboto" w:eastAsia="Roboto" w:hAnsi="Roboto" w:cs="Roboto"/>
          <w:highlight w:val="white"/>
        </w:rPr>
        <w:t>W!SE</w:t>
      </w:r>
      <w:proofErr w:type="gramEnd"/>
      <w:r>
        <w:rPr>
          <w:rFonts w:ascii="Roboto" w:eastAsia="Roboto" w:hAnsi="Roboto" w:cs="Roboto"/>
          <w:highlight w:val="white"/>
        </w:rPr>
        <w:t xml:space="preserve"> Problems Areas Cheat Sheet</w:t>
      </w:r>
    </w:p>
    <w:p w14:paraId="00000014" w14:textId="77777777" w:rsidR="00732E84" w:rsidRDefault="001A25D9">
      <w:pPr>
        <w:numPr>
          <w:ilvl w:val="1"/>
          <w:numId w:val="3"/>
        </w:numPr>
        <w:rPr>
          <w:rFonts w:ascii="Roboto" w:eastAsia="Roboto" w:hAnsi="Roboto" w:cs="Roboto"/>
          <w:highlight w:val="white"/>
        </w:rPr>
      </w:pPr>
      <w:proofErr w:type="gramStart"/>
      <w:r>
        <w:rPr>
          <w:rFonts w:ascii="Roboto" w:eastAsia="Roboto" w:hAnsi="Roboto" w:cs="Roboto"/>
          <w:highlight w:val="white"/>
        </w:rPr>
        <w:t>W!SE</w:t>
      </w:r>
      <w:proofErr w:type="gramEnd"/>
      <w:r>
        <w:rPr>
          <w:rFonts w:ascii="Roboto" w:eastAsia="Roboto" w:hAnsi="Roboto" w:cs="Roboto"/>
          <w:highlight w:val="white"/>
        </w:rPr>
        <w:t xml:space="preserve"> Review </w:t>
      </w:r>
      <w:proofErr w:type="spellStart"/>
      <w:r>
        <w:rPr>
          <w:rFonts w:ascii="Roboto" w:eastAsia="Roboto" w:hAnsi="Roboto" w:cs="Roboto"/>
          <w:highlight w:val="white"/>
        </w:rPr>
        <w:t>Kahoots</w:t>
      </w:r>
      <w:proofErr w:type="spellEnd"/>
    </w:p>
    <w:p w14:paraId="00000015" w14:textId="77777777" w:rsidR="00732E84" w:rsidRDefault="001A25D9">
      <w:pPr>
        <w:numPr>
          <w:ilvl w:val="1"/>
          <w:numId w:val="3"/>
        </w:numPr>
        <w:rPr>
          <w:rFonts w:ascii="Roboto" w:eastAsia="Roboto" w:hAnsi="Roboto" w:cs="Roboto"/>
          <w:highlight w:val="white"/>
        </w:rPr>
      </w:pPr>
      <w:proofErr w:type="spellStart"/>
      <w:r>
        <w:rPr>
          <w:rFonts w:ascii="Roboto" w:eastAsia="Roboto" w:hAnsi="Roboto" w:cs="Roboto"/>
          <w:highlight w:val="white"/>
        </w:rPr>
        <w:t>MoneyPower</w:t>
      </w:r>
      <w:proofErr w:type="spellEnd"/>
      <w:r>
        <w:rPr>
          <w:rFonts w:ascii="Roboto" w:eastAsia="Roboto" w:hAnsi="Roboto" w:cs="Roboto"/>
          <w:highlight w:val="white"/>
        </w:rPr>
        <w:t xml:space="preserve"> Practice Tests for the </w:t>
      </w:r>
      <w:proofErr w:type="gramStart"/>
      <w:r>
        <w:rPr>
          <w:rFonts w:ascii="Roboto" w:eastAsia="Roboto" w:hAnsi="Roboto" w:cs="Roboto"/>
          <w:highlight w:val="white"/>
        </w:rPr>
        <w:t>W!SE</w:t>
      </w:r>
      <w:proofErr w:type="gramEnd"/>
    </w:p>
    <w:p w14:paraId="00000016" w14:textId="77777777" w:rsidR="00732E84" w:rsidRDefault="001A25D9">
      <w:pPr>
        <w:numPr>
          <w:ilvl w:val="1"/>
          <w:numId w:val="3"/>
        </w:numPr>
        <w:rPr>
          <w:rFonts w:ascii="Roboto" w:eastAsia="Roboto" w:hAnsi="Roboto" w:cs="Roboto"/>
          <w:highlight w:val="white"/>
        </w:rPr>
      </w:pPr>
      <w:proofErr w:type="gramStart"/>
      <w:r>
        <w:rPr>
          <w:rFonts w:ascii="Roboto" w:eastAsia="Roboto" w:hAnsi="Roboto" w:cs="Roboto"/>
          <w:highlight w:val="white"/>
        </w:rPr>
        <w:t>W!SE</w:t>
      </w:r>
      <w:proofErr w:type="gramEnd"/>
      <w:r>
        <w:rPr>
          <w:rFonts w:ascii="Roboto" w:eastAsia="Roboto" w:hAnsi="Roboto" w:cs="Roboto"/>
          <w:highlight w:val="white"/>
        </w:rPr>
        <w:t xml:space="preserve"> Practice Tests PDF Copies</w:t>
      </w:r>
    </w:p>
    <w:p w14:paraId="00000017" w14:textId="77777777" w:rsidR="00732E84" w:rsidRDefault="001A25D9">
      <w:pPr>
        <w:numPr>
          <w:ilvl w:val="1"/>
          <w:numId w:val="3"/>
        </w:numPr>
        <w:rPr>
          <w:rFonts w:ascii="Roboto" w:eastAsia="Roboto" w:hAnsi="Roboto" w:cs="Roboto"/>
          <w:highlight w:val="white"/>
        </w:rPr>
      </w:pPr>
      <w:proofErr w:type="gramStart"/>
      <w:r>
        <w:rPr>
          <w:rFonts w:ascii="Roboto" w:eastAsia="Roboto" w:hAnsi="Roboto" w:cs="Roboto"/>
          <w:highlight w:val="white"/>
        </w:rPr>
        <w:t>W!SE</w:t>
      </w:r>
      <w:proofErr w:type="gramEnd"/>
      <w:r>
        <w:rPr>
          <w:rFonts w:ascii="Roboto" w:eastAsia="Roboto" w:hAnsi="Roboto" w:cs="Roboto"/>
          <w:highlight w:val="white"/>
        </w:rPr>
        <w:t xml:space="preserve"> Test Quizlet Vocab Reviews</w:t>
      </w:r>
    </w:p>
    <w:p w14:paraId="00000018" w14:textId="77777777" w:rsidR="00732E84" w:rsidRDefault="001A25D9">
      <w:pPr>
        <w:numPr>
          <w:ilvl w:val="1"/>
          <w:numId w:val="3"/>
        </w:num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EPF Textbook</w:t>
      </w:r>
    </w:p>
    <w:p w14:paraId="00000019" w14:textId="77777777" w:rsidR="00732E84" w:rsidRDefault="001A25D9">
      <w:pPr>
        <w:numPr>
          <w:ilvl w:val="0"/>
          <w:numId w:val="3"/>
        </w:num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If you see the words </w:t>
      </w:r>
      <w:r>
        <w:rPr>
          <w:b/>
          <w:i/>
          <w:color w:val="FF0000"/>
          <w:highlight w:val="white"/>
          <w:u w:val="single"/>
        </w:rPr>
        <w:t>View More</w:t>
      </w:r>
      <w:r>
        <w:rPr>
          <w:highlight w:val="white"/>
        </w:rPr>
        <w:t xml:space="preserve"> after clicking a topic heading, make sure you click </w:t>
      </w:r>
      <w:r>
        <w:rPr>
          <w:b/>
          <w:i/>
          <w:color w:val="FF0000"/>
          <w:highlight w:val="white"/>
          <w:u w:val="single"/>
        </w:rPr>
        <w:t>View More</w:t>
      </w:r>
      <w:r>
        <w:rPr>
          <w:highlight w:val="white"/>
        </w:rPr>
        <w:t xml:space="preserve"> as many times as necessary to view everything that is under that topic heading or it will stay hidden.  </w:t>
      </w:r>
    </w:p>
    <w:p w14:paraId="0000001A" w14:textId="77777777" w:rsidR="00732E84" w:rsidRDefault="001A25D9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 xml:space="preserve">If you have any questions, you can contact Mrs. Tasha Johnson at </w:t>
      </w:r>
      <w:hyperlink r:id="rId6">
        <w:r>
          <w:rPr>
            <w:color w:val="1155CC"/>
            <w:highlight w:val="white"/>
            <w:u w:val="single"/>
          </w:rPr>
          <w:t>trjohnson@fcps.edu</w:t>
        </w:r>
      </w:hyperlink>
      <w:r>
        <w:rPr>
          <w:highlight w:val="white"/>
        </w:rPr>
        <w:t xml:space="preserve"> .  </w:t>
      </w:r>
    </w:p>
    <w:p w14:paraId="0000001B" w14:textId="77777777" w:rsidR="00732E84" w:rsidRDefault="00732E84">
      <w:pPr>
        <w:rPr>
          <w:highlight w:val="white"/>
        </w:rPr>
      </w:pPr>
    </w:p>
    <w:p w14:paraId="0000001C" w14:textId="77777777" w:rsidR="00732E84" w:rsidRDefault="00732E84">
      <w:pPr>
        <w:rPr>
          <w:b/>
          <w:color w:val="0000FF"/>
          <w:sz w:val="24"/>
          <w:szCs w:val="24"/>
          <w:highlight w:val="white"/>
          <w:u w:val="single"/>
        </w:rPr>
      </w:pPr>
    </w:p>
    <w:p w14:paraId="0000001D" w14:textId="77777777" w:rsidR="00732E84" w:rsidRDefault="00732E84">
      <w:pPr>
        <w:rPr>
          <w:b/>
          <w:color w:val="0000FF"/>
          <w:sz w:val="24"/>
          <w:szCs w:val="24"/>
          <w:highlight w:val="white"/>
          <w:u w:val="single"/>
        </w:rPr>
      </w:pPr>
    </w:p>
    <w:p w14:paraId="541C7992" w14:textId="77777777" w:rsidR="008D24C0" w:rsidRDefault="008D24C0">
      <w:pPr>
        <w:rPr>
          <w:b/>
          <w:color w:val="0000FF"/>
          <w:sz w:val="24"/>
          <w:szCs w:val="24"/>
          <w:highlight w:val="white"/>
          <w:u w:val="single"/>
        </w:rPr>
      </w:pPr>
    </w:p>
    <w:p w14:paraId="0000001E" w14:textId="00A1A3FB" w:rsidR="00732E84" w:rsidRPr="008D24C0" w:rsidRDefault="001A25D9">
      <w:pPr>
        <w:rPr>
          <w:sz w:val="24"/>
          <w:szCs w:val="24"/>
          <w:highlight w:val="white"/>
        </w:rPr>
      </w:pPr>
      <w:bookmarkStart w:id="0" w:name="_GoBack"/>
      <w:r w:rsidRPr="008D24C0">
        <w:rPr>
          <w:b/>
          <w:color w:val="0000FF"/>
          <w:sz w:val="28"/>
          <w:szCs w:val="28"/>
          <w:highlight w:val="white"/>
          <w:u w:val="single"/>
        </w:rPr>
        <w:lastRenderedPageBreak/>
        <w:t>FBLA at Edison HS</w:t>
      </w:r>
    </w:p>
    <w:bookmarkEnd w:id="0"/>
    <w:p w14:paraId="0000001F" w14:textId="77777777" w:rsidR="00732E84" w:rsidRDefault="001A25D9">
      <w:pPr>
        <w:rPr>
          <w:highlight w:val="white"/>
        </w:rPr>
      </w:pPr>
      <w:r>
        <w:rPr>
          <w:highlight w:val="white"/>
        </w:rPr>
        <w:t>Are you a Business or IT student who is interested in getting involved in FBLA for the 2020-2021 school year?  Check out the state and national FBLA websites and state handbook:</w:t>
      </w:r>
    </w:p>
    <w:p w14:paraId="00000020" w14:textId="77777777" w:rsidR="00732E84" w:rsidRDefault="008D24C0">
      <w:pPr>
        <w:numPr>
          <w:ilvl w:val="0"/>
          <w:numId w:val="2"/>
        </w:numPr>
        <w:rPr>
          <w:highlight w:val="white"/>
        </w:rPr>
      </w:pPr>
      <w:hyperlink r:id="rId7">
        <w:r w:rsidR="001A25D9">
          <w:rPr>
            <w:color w:val="1155CC"/>
            <w:highlight w:val="white"/>
            <w:u w:val="single"/>
          </w:rPr>
          <w:t>https://www.vafbla-pbl.org/</w:t>
        </w:r>
      </w:hyperlink>
    </w:p>
    <w:p w14:paraId="00000021" w14:textId="77777777" w:rsidR="00732E84" w:rsidRDefault="008D24C0">
      <w:pPr>
        <w:numPr>
          <w:ilvl w:val="0"/>
          <w:numId w:val="2"/>
        </w:numPr>
        <w:rPr>
          <w:highlight w:val="white"/>
        </w:rPr>
      </w:pPr>
      <w:hyperlink r:id="rId8">
        <w:r w:rsidR="001A25D9">
          <w:rPr>
            <w:color w:val="1155CC"/>
            <w:highlight w:val="white"/>
            <w:u w:val="single"/>
          </w:rPr>
          <w:t>https://www.fbla-pbl.org/</w:t>
        </w:r>
      </w:hyperlink>
    </w:p>
    <w:p w14:paraId="00000022" w14:textId="77777777" w:rsidR="00732E84" w:rsidRDefault="008D24C0">
      <w:pPr>
        <w:numPr>
          <w:ilvl w:val="0"/>
          <w:numId w:val="2"/>
        </w:numPr>
        <w:rPr>
          <w:highlight w:val="white"/>
        </w:rPr>
      </w:pPr>
      <w:hyperlink r:id="rId9">
        <w:r w:rsidR="001A25D9">
          <w:rPr>
            <w:color w:val="1155CC"/>
            <w:highlight w:val="white"/>
            <w:u w:val="single"/>
          </w:rPr>
          <w:t>http://www.cteresource.org/fbla/</w:t>
        </w:r>
      </w:hyperlink>
    </w:p>
    <w:p w14:paraId="00000023" w14:textId="77777777" w:rsidR="00732E84" w:rsidRDefault="00732E84">
      <w:pPr>
        <w:rPr>
          <w:highlight w:val="white"/>
        </w:rPr>
      </w:pPr>
    </w:p>
    <w:p w14:paraId="00000024" w14:textId="77777777" w:rsidR="00732E84" w:rsidRDefault="001A25D9">
      <w:pPr>
        <w:rPr>
          <w:highlight w:val="white"/>
        </w:rPr>
      </w:pPr>
      <w:r>
        <w:rPr>
          <w:b/>
          <w:sz w:val="24"/>
          <w:szCs w:val="24"/>
          <w:highlight w:val="white"/>
          <w:u w:val="single"/>
        </w:rPr>
        <w:t>DECA/Marketing</w:t>
      </w:r>
    </w:p>
    <w:p w14:paraId="00000025" w14:textId="77777777" w:rsidR="00732E84" w:rsidRDefault="008D24C0">
      <w:pPr>
        <w:rPr>
          <w:color w:val="1155CC"/>
          <w:highlight w:val="white"/>
          <w:u w:val="single"/>
        </w:rPr>
      </w:pPr>
      <w:hyperlink r:id="rId10">
        <w:r w:rsidR="001A25D9">
          <w:rPr>
            <w:color w:val="1155CC"/>
            <w:highlight w:val="white"/>
            <w:u w:val="single"/>
          </w:rPr>
          <w:t>https://www.deca.org/high-school-programs/high-school-competitive-events/</w:t>
        </w:r>
      </w:hyperlink>
    </w:p>
    <w:p w14:paraId="00000026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11">
        <w:r w:rsidR="001A25D9">
          <w:rPr>
            <w:color w:val="1155CC"/>
            <w:highlight w:val="white"/>
            <w:u w:val="single"/>
          </w:rPr>
          <w:t>https://www.vadeca.org/</w:t>
        </w:r>
      </w:hyperlink>
    </w:p>
    <w:p w14:paraId="00000027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12">
        <w:r w:rsidR="001A25D9">
          <w:rPr>
            <w:color w:val="1155CC"/>
            <w:highlight w:val="white"/>
            <w:u w:val="single"/>
          </w:rPr>
          <w:t>https://www.vadeca.org/student-resources</w:t>
        </w:r>
      </w:hyperlink>
    </w:p>
    <w:p w14:paraId="00000028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13">
        <w:r w:rsidR="001A25D9">
          <w:rPr>
            <w:color w:val="1155CC"/>
            <w:highlight w:val="white"/>
            <w:u w:val="single"/>
          </w:rPr>
          <w:t>https://www.deca.org/high-school-programs/competitive-events-sample-videos-hs/</w:t>
        </w:r>
      </w:hyperlink>
    </w:p>
    <w:p w14:paraId="00000029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14">
        <w:r w:rsidR="001A25D9">
          <w:rPr>
            <w:color w:val="1155CC"/>
            <w:highlight w:val="white"/>
            <w:u w:val="single"/>
          </w:rPr>
          <w:t>https://quizlet.com/67082251/deca-test-terms-flash-cards/</w:t>
        </w:r>
      </w:hyperlink>
    </w:p>
    <w:p w14:paraId="0000002A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15">
        <w:r w:rsidR="001A25D9">
          <w:rPr>
            <w:color w:val="1155CC"/>
            <w:highlight w:val="white"/>
            <w:u w:val="single"/>
          </w:rPr>
          <w:t>https://quizlet.com/173765325/deca-flash-cards/</w:t>
        </w:r>
      </w:hyperlink>
    </w:p>
    <w:p w14:paraId="0000002B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16">
        <w:r w:rsidR="001A25D9">
          <w:rPr>
            <w:color w:val="1155CC"/>
            <w:highlight w:val="white"/>
            <w:u w:val="single"/>
          </w:rPr>
          <w:t>https://quizlet.com/35711001/marketing-flash-cards/</w:t>
        </w:r>
      </w:hyperlink>
    </w:p>
    <w:p w14:paraId="0000002C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17">
        <w:r w:rsidR="001A25D9">
          <w:rPr>
            <w:color w:val="1155CC"/>
            <w:highlight w:val="white"/>
            <w:u w:val="single"/>
          </w:rPr>
          <w:t>https://quizlet.com/11804797/customer-service-flash-cards/</w:t>
        </w:r>
      </w:hyperlink>
    </w:p>
    <w:p w14:paraId="0000002D" w14:textId="77777777" w:rsidR="00732E84" w:rsidRDefault="001A25D9">
      <w:pPr>
        <w:spacing w:before="240" w:after="240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Entrepreneurship:</w:t>
      </w:r>
    </w:p>
    <w:p w14:paraId="0000002E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18">
        <w:r w:rsidR="001A25D9">
          <w:rPr>
            <w:color w:val="1155CC"/>
            <w:highlight w:val="white"/>
            <w:u w:val="single"/>
          </w:rPr>
          <w:t>https://www.entrepreneur.com/</w:t>
        </w:r>
      </w:hyperlink>
    </w:p>
    <w:p w14:paraId="0000002F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19">
        <w:r w:rsidR="001A25D9">
          <w:rPr>
            <w:color w:val="1155CC"/>
            <w:highlight w:val="white"/>
            <w:u w:val="single"/>
          </w:rPr>
          <w:t>https://www.inc.com/</w:t>
        </w:r>
      </w:hyperlink>
    </w:p>
    <w:p w14:paraId="00000030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20">
        <w:r w:rsidR="001A25D9">
          <w:rPr>
            <w:color w:val="1155CC"/>
            <w:highlight w:val="white"/>
            <w:u w:val="single"/>
          </w:rPr>
          <w:t>https://quizlet.com/12814386/entrepreneur-flash-cards/</w:t>
        </w:r>
      </w:hyperlink>
    </w:p>
    <w:p w14:paraId="00000031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21">
        <w:r w:rsidR="001A25D9">
          <w:rPr>
            <w:color w:val="1155CC"/>
            <w:highlight w:val="white"/>
            <w:u w:val="single"/>
          </w:rPr>
          <w:t>https://quizlet.com/191851096/entrepreneurship-chapters-1-2-3-4-flash-cards/</w:t>
        </w:r>
      </w:hyperlink>
    </w:p>
    <w:p w14:paraId="00000032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22">
        <w:r w:rsidR="001A25D9">
          <w:rPr>
            <w:color w:val="1155CC"/>
            <w:highlight w:val="white"/>
            <w:u w:val="single"/>
          </w:rPr>
          <w:t>https://quizlet.com/45547430/chapter-5-entrepreneurship-flash-cards/</w:t>
        </w:r>
      </w:hyperlink>
    </w:p>
    <w:p w14:paraId="00000033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23">
        <w:r w:rsidR="001A25D9">
          <w:rPr>
            <w:color w:val="1155CC"/>
            <w:highlight w:val="white"/>
            <w:u w:val="single"/>
          </w:rPr>
          <w:t>https://quizlet.com/38261046/entrepreneurship-chapter-6-flash-cards/</w:t>
        </w:r>
      </w:hyperlink>
    </w:p>
    <w:p w14:paraId="00000034" w14:textId="77777777" w:rsidR="00732E84" w:rsidRDefault="008D24C0">
      <w:pPr>
        <w:spacing w:before="240" w:after="240"/>
        <w:rPr>
          <w:color w:val="1155CC"/>
          <w:highlight w:val="white"/>
          <w:u w:val="single"/>
        </w:rPr>
      </w:pPr>
      <w:hyperlink r:id="rId24">
        <w:r w:rsidR="001A25D9">
          <w:rPr>
            <w:color w:val="1155CC"/>
            <w:highlight w:val="white"/>
            <w:u w:val="single"/>
          </w:rPr>
          <w:t>https://quizlet.com/203649322/chapter-8-entrepreneurship-test-flash-cards/</w:t>
        </w:r>
      </w:hyperlink>
    </w:p>
    <w:p w14:paraId="00000035" w14:textId="77777777" w:rsidR="00732E84" w:rsidRDefault="00732E84">
      <w:pPr>
        <w:spacing w:before="240" w:after="240"/>
        <w:rPr>
          <w:color w:val="1155CC"/>
          <w:highlight w:val="white"/>
          <w:u w:val="single"/>
        </w:rPr>
      </w:pPr>
    </w:p>
    <w:p w14:paraId="00000036" w14:textId="77777777" w:rsidR="00732E84" w:rsidRDefault="00732E84">
      <w:pPr>
        <w:rPr>
          <w:highlight w:val="white"/>
        </w:rPr>
      </w:pPr>
    </w:p>
    <w:sectPr w:rsidR="00732E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649"/>
    <w:multiLevelType w:val="multilevel"/>
    <w:tmpl w:val="16701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8D2DCD"/>
    <w:multiLevelType w:val="multilevel"/>
    <w:tmpl w:val="839A5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BB136A"/>
    <w:multiLevelType w:val="multilevel"/>
    <w:tmpl w:val="E21004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84"/>
    <w:rsid w:val="001A25D9"/>
    <w:rsid w:val="00732E84"/>
    <w:rsid w:val="008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50C0"/>
  <w15:docId w15:val="{1DA2124D-F184-48C4-8E35-87EDC27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la-pbl.org/" TargetMode="External"/><Relationship Id="rId13" Type="http://schemas.openxmlformats.org/officeDocument/2006/relationships/hyperlink" Target="https://www.deca.org/high-school-programs/competitive-events-sample-videos-hs/" TargetMode="External"/><Relationship Id="rId18" Type="http://schemas.openxmlformats.org/officeDocument/2006/relationships/hyperlink" Target="https://www.entrepreneur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quizlet.com/191851096/entrepreneurship-chapters-1-2-3-4-flash-cards/" TargetMode="External"/><Relationship Id="rId7" Type="http://schemas.openxmlformats.org/officeDocument/2006/relationships/hyperlink" Target="https://www.vafbla-pbl.org/" TargetMode="External"/><Relationship Id="rId12" Type="http://schemas.openxmlformats.org/officeDocument/2006/relationships/hyperlink" Target="https://www.vadeca.org/student-resources" TargetMode="External"/><Relationship Id="rId17" Type="http://schemas.openxmlformats.org/officeDocument/2006/relationships/hyperlink" Target="https://quizlet.com/11804797/customer-service-flash-card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quizlet.com/35711001/marketing-flash-cards/" TargetMode="External"/><Relationship Id="rId20" Type="http://schemas.openxmlformats.org/officeDocument/2006/relationships/hyperlink" Target="https://quizlet.com/12814386/entrepreneur-flash-card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rjohnson@fcps.edu" TargetMode="External"/><Relationship Id="rId11" Type="http://schemas.openxmlformats.org/officeDocument/2006/relationships/hyperlink" Target="https://www.vadeca.org/" TargetMode="External"/><Relationship Id="rId24" Type="http://schemas.openxmlformats.org/officeDocument/2006/relationships/hyperlink" Target="https://quizlet.com/203649322/chapter-8-entrepreneurship-test-flash-cards/" TargetMode="External"/><Relationship Id="rId5" Type="http://schemas.openxmlformats.org/officeDocument/2006/relationships/hyperlink" Target="mailto:kaabbott@fcps.edu" TargetMode="External"/><Relationship Id="rId15" Type="http://schemas.openxmlformats.org/officeDocument/2006/relationships/hyperlink" Target="https://quizlet.com/173765325/deca-flash-cards/" TargetMode="External"/><Relationship Id="rId23" Type="http://schemas.openxmlformats.org/officeDocument/2006/relationships/hyperlink" Target="https://quizlet.com/38261046/entrepreneurship-chapter-6-flash-cards/" TargetMode="External"/><Relationship Id="rId10" Type="http://schemas.openxmlformats.org/officeDocument/2006/relationships/hyperlink" Target="https://www.deca.org/high-school-programs/high-school-competitive-events/" TargetMode="External"/><Relationship Id="rId19" Type="http://schemas.openxmlformats.org/officeDocument/2006/relationships/hyperlink" Target="https://www.i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eresource.org/fbla/" TargetMode="External"/><Relationship Id="rId14" Type="http://schemas.openxmlformats.org/officeDocument/2006/relationships/hyperlink" Target="https://quizlet.com/67082251/deca-test-terms-flash-cards/" TargetMode="External"/><Relationship Id="rId22" Type="http://schemas.openxmlformats.org/officeDocument/2006/relationships/hyperlink" Target="https://quizlet.com/45547430/chapter-5-entrepreneurship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Abbott, Kelly A</dc:creator>
  <cp:lastModifiedBy>Abbott, Kelly A</cp:lastModifiedBy>
  <cp:revision>3</cp:revision>
  <dcterms:created xsi:type="dcterms:W3CDTF">2020-06-08T14:52:00Z</dcterms:created>
  <dcterms:modified xsi:type="dcterms:W3CDTF">2020-06-08T14:59:00Z</dcterms:modified>
</cp:coreProperties>
</file>